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2040"/>
        <w:gridCol w:w="2040"/>
        <w:gridCol w:w="2041"/>
        <w:gridCol w:w="1899"/>
        <w:gridCol w:w="1899"/>
        <w:gridCol w:w="1899"/>
        <w:gridCol w:w="1899"/>
      </w:tblGrid>
      <w:tr w:rsidR="00A54555" w14:paraId="684444CB" w14:textId="4E85FB8B" w:rsidTr="005D543A">
        <w:tc>
          <w:tcPr>
            <w:tcW w:w="15388" w:type="dxa"/>
            <w:gridSpan w:val="8"/>
          </w:tcPr>
          <w:p w14:paraId="050FEB20" w14:textId="6B6F3DD2" w:rsidR="00A54555" w:rsidRDefault="00A54555">
            <w:r>
              <w:t xml:space="preserve">Unit Outcomes </w:t>
            </w:r>
          </w:p>
        </w:tc>
      </w:tr>
      <w:tr w:rsidR="00A54555" w14:paraId="465E4F89" w14:textId="4EBBE61E" w:rsidTr="003F268F">
        <w:tc>
          <w:tcPr>
            <w:tcW w:w="15388" w:type="dxa"/>
            <w:gridSpan w:val="8"/>
          </w:tcPr>
          <w:p w14:paraId="73BD4A37" w14:textId="6F0D78C2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>Pupils who are </w:t>
            </w:r>
            <w:r w:rsidRPr="00525335">
              <w:rPr>
                <w:b/>
                <w:bCs/>
                <w:lang w:val="en-US"/>
              </w:rPr>
              <w:t>secure </w:t>
            </w:r>
            <w:r w:rsidRPr="00525335">
              <w:rPr>
                <w:lang w:val="en-US"/>
              </w:rPr>
              <w:t xml:space="preserve">will be able to: </w:t>
            </w:r>
          </w:p>
          <w:p w14:paraId="6A5DE991" w14:textId="45DE1E37" w:rsidR="00525335" w:rsidRPr="00525335" w:rsidRDefault="00525335" w:rsidP="00483248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525335">
              <w:rPr>
                <w:lang w:val="en-US"/>
              </w:rPr>
              <w:t xml:space="preserve">Know a number of adults in school. </w:t>
            </w:r>
          </w:p>
          <w:p w14:paraId="4A5A9840" w14:textId="5AC6C9DF" w:rsidR="00525335" w:rsidRPr="00525335" w:rsidRDefault="00525335" w:rsidP="00233B65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525335">
              <w:rPr>
                <w:lang w:val="en-US"/>
              </w:rPr>
              <w:t xml:space="preserve">Know that they should speak to an adult if they are ever worried or feel uncomfortable about another adult. </w:t>
            </w:r>
          </w:p>
          <w:p w14:paraId="108FB89A" w14:textId="77777777" w:rsidR="00525335" w:rsidRPr="00525335" w:rsidRDefault="00525335" w:rsidP="00525335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525335">
              <w:rPr>
                <w:lang w:val="en-US"/>
              </w:rPr>
              <w:t>Understand ways to keep safe and not get lost and know the steps to take if they do get lost.</w:t>
            </w:r>
          </w:p>
          <w:p w14:paraId="65A6E1C2" w14:textId="595D5238" w:rsidR="00525335" w:rsidRPr="00525335" w:rsidRDefault="00525335" w:rsidP="000B1A98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525335">
              <w:rPr>
                <w:lang w:val="en-US"/>
              </w:rPr>
              <w:t xml:space="preserve">Know the number for the emergency services and their own address. </w:t>
            </w:r>
          </w:p>
          <w:p w14:paraId="1A5EE1F9" w14:textId="7EC3026B" w:rsidR="00525335" w:rsidRPr="00525335" w:rsidRDefault="00525335" w:rsidP="006A770A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525335">
              <w:rPr>
                <w:lang w:val="en-US"/>
              </w:rPr>
              <w:t xml:space="preserve">Understand that some types of physical contact are never acceptable. </w:t>
            </w:r>
          </w:p>
          <w:p w14:paraId="0A85CA30" w14:textId="05149615" w:rsidR="00525335" w:rsidRPr="00525335" w:rsidRDefault="00525335" w:rsidP="0071764C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525335">
              <w:rPr>
                <w:lang w:val="en-US"/>
              </w:rPr>
              <w:t xml:space="preserve">Know what can go into or onto the body and when they should check with an adult. </w:t>
            </w:r>
          </w:p>
          <w:p w14:paraId="233E9E64" w14:textId="46F1CD2E" w:rsidR="00525335" w:rsidRPr="00525335" w:rsidRDefault="00525335" w:rsidP="00842157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525335">
              <w:rPr>
                <w:lang w:val="en-US"/>
              </w:rPr>
              <w:t xml:space="preserve">Understand that there are hazards in houses and know how to avoid them. </w:t>
            </w:r>
          </w:p>
          <w:p w14:paraId="1977EF48" w14:textId="455933F4" w:rsidR="00A54555" w:rsidRDefault="00525335" w:rsidP="00525335">
            <w:pPr>
              <w:numPr>
                <w:ilvl w:val="0"/>
                <w:numId w:val="3"/>
              </w:numPr>
            </w:pPr>
            <w:r w:rsidRPr="00525335">
              <w:rPr>
                <w:lang w:val="en-US"/>
              </w:rPr>
              <w:t>Understand and name jobs that people do to help keep us safe.</w:t>
            </w:r>
          </w:p>
        </w:tc>
      </w:tr>
      <w:tr w:rsidR="00A54555" w14:paraId="6405B7AE" w14:textId="29236397" w:rsidTr="00A54555">
        <w:tc>
          <w:tcPr>
            <w:tcW w:w="1671" w:type="dxa"/>
          </w:tcPr>
          <w:p w14:paraId="2B1E0ACB" w14:textId="0D219DE2" w:rsidR="00A54555" w:rsidRDefault="00A54555">
            <w:r>
              <w:t xml:space="preserve">Key Vocabulary </w:t>
            </w:r>
          </w:p>
        </w:tc>
        <w:tc>
          <w:tcPr>
            <w:tcW w:w="6121" w:type="dxa"/>
            <w:gridSpan w:val="3"/>
          </w:tcPr>
          <w:p w14:paraId="40FF9056" w14:textId="77777777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>accident</w:t>
            </w:r>
          </w:p>
          <w:p w14:paraId="275110C1" w14:textId="77777777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 xml:space="preserve"> </w:t>
            </w:r>
          </w:p>
          <w:p w14:paraId="6BFC89F6" w14:textId="77777777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>drug</w:t>
            </w:r>
          </w:p>
          <w:p w14:paraId="52459801" w14:textId="77777777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 xml:space="preserve"> </w:t>
            </w:r>
          </w:p>
          <w:p w14:paraId="52E53F18" w14:textId="77777777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>emergency</w:t>
            </w:r>
          </w:p>
          <w:p w14:paraId="3FB268AA" w14:textId="77777777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 xml:space="preserve"> </w:t>
            </w:r>
          </w:p>
          <w:p w14:paraId="3A661FA5" w14:textId="77777777" w:rsid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>hazards</w:t>
            </w:r>
          </w:p>
          <w:p w14:paraId="0D1C9492" w14:textId="77777777" w:rsidR="00525335" w:rsidRDefault="00525335" w:rsidP="00525335">
            <w:pPr>
              <w:rPr>
                <w:lang w:val="en-US"/>
              </w:rPr>
            </w:pPr>
          </w:p>
          <w:p w14:paraId="7623A81A" w14:textId="77777777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>medicine</w:t>
            </w:r>
          </w:p>
          <w:p w14:paraId="0D2538B7" w14:textId="40E0E2DE" w:rsidR="00A54555" w:rsidRPr="00525335" w:rsidRDefault="00525335" w:rsidP="003B14DD">
            <w:pPr>
              <w:rPr>
                <w:lang w:val="en-US"/>
              </w:rPr>
            </w:pPr>
            <w:r w:rsidRPr="00525335">
              <w:rPr>
                <w:lang w:val="en-US"/>
              </w:rPr>
              <w:t xml:space="preserve"> </w:t>
            </w:r>
          </w:p>
        </w:tc>
        <w:tc>
          <w:tcPr>
            <w:tcW w:w="7596" w:type="dxa"/>
            <w:gridSpan w:val="4"/>
          </w:tcPr>
          <w:p w14:paraId="6096F88A" w14:textId="77777777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>physical contact</w:t>
            </w:r>
          </w:p>
          <w:p w14:paraId="1AC9B016" w14:textId="77777777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 xml:space="preserve"> </w:t>
            </w:r>
          </w:p>
          <w:p w14:paraId="4674E953" w14:textId="77777777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>polite</w:t>
            </w:r>
          </w:p>
          <w:p w14:paraId="0E27EAE0" w14:textId="77777777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 xml:space="preserve"> </w:t>
            </w:r>
          </w:p>
          <w:p w14:paraId="2C6A3F0F" w14:textId="77777777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>respect</w:t>
            </w:r>
          </w:p>
          <w:p w14:paraId="0301F852" w14:textId="77777777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 xml:space="preserve"> </w:t>
            </w:r>
          </w:p>
          <w:p w14:paraId="7DA01B68" w14:textId="77777777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>role</w:t>
            </w:r>
          </w:p>
          <w:p w14:paraId="024858C7" w14:textId="77777777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 xml:space="preserve"> </w:t>
            </w:r>
          </w:p>
          <w:p w14:paraId="2C827561" w14:textId="77777777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>trust</w:t>
            </w:r>
          </w:p>
          <w:p w14:paraId="4DB067CE" w14:textId="77777777" w:rsidR="00A54555" w:rsidRPr="00A54555" w:rsidRDefault="00A54555" w:rsidP="00A54555">
            <w:pPr>
              <w:rPr>
                <w:lang w:val="en-US"/>
              </w:rPr>
            </w:pPr>
          </w:p>
        </w:tc>
      </w:tr>
      <w:tr w:rsidR="00525335" w14:paraId="562F127E" w14:textId="77777777" w:rsidTr="009F11E4">
        <w:tc>
          <w:tcPr>
            <w:tcW w:w="1671" w:type="dxa"/>
          </w:tcPr>
          <w:p w14:paraId="5338B669" w14:textId="551A0A73" w:rsidR="00525335" w:rsidRDefault="00525335">
            <w:r>
              <w:t>Week 1</w:t>
            </w:r>
          </w:p>
        </w:tc>
        <w:tc>
          <w:tcPr>
            <w:tcW w:w="2040" w:type="dxa"/>
          </w:tcPr>
          <w:p w14:paraId="699DD652" w14:textId="0F8B2E4C" w:rsidR="00525335" w:rsidRPr="00525335" w:rsidRDefault="00525335" w:rsidP="00525335">
            <w:pPr>
              <w:rPr>
                <w:lang w:val="en-US"/>
              </w:rPr>
            </w:pPr>
            <w:r>
              <w:t>Week 2</w:t>
            </w:r>
          </w:p>
        </w:tc>
        <w:tc>
          <w:tcPr>
            <w:tcW w:w="2040" w:type="dxa"/>
          </w:tcPr>
          <w:p w14:paraId="673401C5" w14:textId="346D01F1" w:rsidR="00525335" w:rsidRPr="00525335" w:rsidRDefault="00525335" w:rsidP="00525335">
            <w:pPr>
              <w:rPr>
                <w:lang w:val="en-US"/>
              </w:rPr>
            </w:pPr>
            <w:r>
              <w:t>Week 3</w:t>
            </w:r>
          </w:p>
        </w:tc>
        <w:tc>
          <w:tcPr>
            <w:tcW w:w="2041" w:type="dxa"/>
          </w:tcPr>
          <w:p w14:paraId="41BAA9DE" w14:textId="7B29223E" w:rsidR="00525335" w:rsidRPr="00525335" w:rsidRDefault="00525335" w:rsidP="00525335">
            <w:pPr>
              <w:rPr>
                <w:lang w:val="en-US"/>
              </w:rPr>
            </w:pPr>
            <w:r>
              <w:t>Week 4</w:t>
            </w:r>
          </w:p>
        </w:tc>
        <w:tc>
          <w:tcPr>
            <w:tcW w:w="1899" w:type="dxa"/>
          </w:tcPr>
          <w:p w14:paraId="282CC097" w14:textId="55733A1B" w:rsidR="00525335" w:rsidRPr="00525335" w:rsidRDefault="00525335" w:rsidP="00525335">
            <w:pPr>
              <w:rPr>
                <w:lang w:val="en-US"/>
              </w:rPr>
            </w:pPr>
            <w:r>
              <w:t>Week 5</w:t>
            </w:r>
          </w:p>
        </w:tc>
        <w:tc>
          <w:tcPr>
            <w:tcW w:w="1899" w:type="dxa"/>
          </w:tcPr>
          <w:p w14:paraId="57E52B68" w14:textId="67B0A943" w:rsidR="00525335" w:rsidRPr="00525335" w:rsidRDefault="00525335" w:rsidP="00525335">
            <w:pPr>
              <w:rPr>
                <w:lang w:val="en-US"/>
              </w:rPr>
            </w:pPr>
            <w:r>
              <w:t>Week 6</w:t>
            </w:r>
          </w:p>
        </w:tc>
        <w:tc>
          <w:tcPr>
            <w:tcW w:w="1899" w:type="dxa"/>
          </w:tcPr>
          <w:p w14:paraId="0DBF2AB9" w14:textId="00C5A456" w:rsidR="00525335" w:rsidRPr="00525335" w:rsidRDefault="00525335" w:rsidP="00525335">
            <w:pPr>
              <w:rPr>
                <w:lang w:val="en-US"/>
              </w:rPr>
            </w:pPr>
            <w:r>
              <w:t>Week 7</w:t>
            </w:r>
          </w:p>
        </w:tc>
        <w:tc>
          <w:tcPr>
            <w:tcW w:w="1899" w:type="dxa"/>
          </w:tcPr>
          <w:p w14:paraId="31138DAE" w14:textId="0EB0625C" w:rsidR="00525335" w:rsidRPr="00525335" w:rsidRDefault="00525335" w:rsidP="00525335">
            <w:pPr>
              <w:rPr>
                <w:lang w:val="en-US"/>
              </w:rPr>
            </w:pPr>
            <w:r>
              <w:t>Week 8</w:t>
            </w:r>
          </w:p>
        </w:tc>
      </w:tr>
      <w:tr w:rsidR="00525335" w14:paraId="04541042" w14:textId="77777777" w:rsidTr="009F11E4">
        <w:tc>
          <w:tcPr>
            <w:tcW w:w="1671" w:type="dxa"/>
          </w:tcPr>
          <w:p w14:paraId="5E70B6CB" w14:textId="709B8DA9" w:rsidR="00525335" w:rsidRDefault="00525335">
            <w:r w:rsidRPr="00525335">
              <w:t>Lesson 1: Adults in school</w:t>
            </w:r>
          </w:p>
        </w:tc>
        <w:tc>
          <w:tcPr>
            <w:tcW w:w="2040" w:type="dxa"/>
          </w:tcPr>
          <w:p w14:paraId="25216FBA" w14:textId="782E3D6F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>Lesson 2: Adults outside school</w:t>
            </w:r>
          </w:p>
        </w:tc>
        <w:tc>
          <w:tcPr>
            <w:tcW w:w="2040" w:type="dxa"/>
          </w:tcPr>
          <w:p w14:paraId="0EC7EE37" w14:textId="400CF6F4" w:rsidR="00525335" w:rsidRPr="00525335" w:rsidRDefault="0088431B" w:rsidP="00525335">
            <w:pPr>
              <w:rPr>
                <w:lang w:val="en-US"/>
              </w:rPr>
            </w:pPr>
            <w:hyperlink r:id="rId7" w:history="1">
              <w:r w:rsidR="00525335" w:rsidRPr="00525335">
                <w:rPr>
                  <w:rStyle w:val="Hyperlink"/>
                  <w:lang w:val="en-US"/>
                </w:rPr>
                <w:t xml:space="preserve"> Lesson 3: Getting lost</w:t>
              </w:r>
            </w:hyperlink>
          </w:p>
        </w:tc>
        <w:tc>
          <w:tcPr>
            <w:tcW w:w="2041" w:type="dxa"/>
          </w:tcPr>
          <w:p w14:paraId="270A7DF0" w14:textId="51AC97DD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>Lesson 4: Making an emergency phone call</w:t>
            </w:r>
          </w:p>
        </w:tc>
        <w:tc>
          <w:tcPr>
            <w:tcW w:w="1899" w:type="dxa"/>
          </w:tcPr>
          <w:p w14:paraId="588E1E60" w14:textId="0B360703" w:rsidR="00525335" w:rsidRPr="00525335" w:rsidRDefault="0088431B" w:rsidP="00525335">
            <w:pPr>
              <w:rPr>
                <w:lang w:val="en-US"/>
              </w:rPr>
            </w:pPr>
            <w:hyperlink r:id="rId8" w:history="1">
              <w:r w:rsidR="00525335" w:rsidRPr="00525335">
                <w:rPr>
                  <w:rStyle w:val="Hyperlink"/>
                  <w:lang w:val="en-US"/>
                </w:rPr>
                <w:t xml:space="preserve"> Lesson 5: Appropriate contact</w:t>
              </w:r>
            </w:hyperlink>
          </w:p>
        </w:tc>
        <w:tc>
          <w:tcPr>
            <w:tcW w:w="1899" w:type="dxa"/>
          </w:tcPr>
          <w:p w14:paraId="5F303FEF" w14:textId="7A03AB5A" w:rsidR="00525335" w:rsidRPr="00525335" w:rsidRDefault="0088431B" w:rsidP="00525335">
            <w:pPr>
              <w:rPr>
                <w:lang w:val="en-US"/>
              </w:rPr>
            </w:pPr>
            <w:hyperlink r:id="rId9" w:history="1">
              <w:r w:rsidR="00525335" w:rsidRPr="00525335">
                <w:rPr>
                  <w:rStyle w:val="Hyperlink"/>
                  <w:lang w:val="en-US"/>
                </w:rPr>
                <w:t xml:space="preserve"> Lesson 6: Safety with substances</w:t>
              </w:r>
            </w:hyperlink>
          </w:p>
        </w:tc>
        <w:tc>
          <w:tcPr>
            <w:tcW w:w="1899" w:type="dxa"/>
          </w:tcPr>
          <w:p w14:paraId="5911A5B7" w14:textId="6AEA3BB1" w:rsidR="00525335" w:rsidRPr="00525335" w:rsidRDefault="0088431B" w:rsidP="00525335">
            <w:pPr>
              <w:rPr>
                <w:lang w:val="en-US"/>
              </w:rPr>
            </w:pPr>
            <w:hyperlink r:id="rId10" w:history="1">
              <w:r w:rsidR="00525335" w:rsidRPr="00525335">
                <w:rPr>
                  <w:rStyle w:val="Hyperlink"/>
                  <w:lang w:val="en-US"/>
                </w:rPr>
                <w:t xml:space="preserve"> Lesson 7: Safety at home</w:t>
              </w:r>
            </w:hyperlink>
          </w:p>
        </w:tc>
        <w:tc>
          <w:tcPr>
            <w:tcW w:w="1899" w:type="dxa"/>
          </w:tcPr>
          <w:p w14:paraId="150F3AEB" w14:textId="39618524" w:rsidR="00525335" w:rsidRPr="00525335" w:rsidRDefault="0088431B" w:rsidP="00525335">
            <w:pPr>
              <w:rPr>
                <w:lang w:val="en-US"/>
              </w:rPr>
            </w:pPr>
            <w:hyperlink r:id="rId11" w:history="1">
              <w:r w:rsidR="00525335" w:rsidRPr="00525335">
                <w:rPr>
                  <w:rStyle w:val="Hyperlink"/>
                  <w:lang w:val="en-US"/>
                </w:rPr>
                <w:t xml:space="preserve"> Lesson 8: People who help to keep us safe</w:t>
              </w:r>
            </w:hyperlink>
          </w:p>
        </w:tc>
      </w:tr>
      <w:tr w:rsidR="00525335" w14:paraId="4C9A2EDF" w14:textId="77777777" w:rsidTr="009F11E4">
        <w:tc>
          <w:tcPr>
            <w:tcW w:w="1671" w:type="dxa"/>
          </w:tcPr>
          <w:p w14:paraId="4EF63080" w14:textId="2EDF59C7" w:rsidR="00525335" w:rsidRDefault="00525335">
            <w:r w:rsidRPr="00525335">
              <w:rPr>
                <w:lang w:val="en-US"/>
              </w:rPr>
              <w:t>To know how to respond to adults in a safe and familiar context.</w:t>
            </w:r>
          </w:p>
        </w:tc>
        <w:tc>
          <w:tcPr>
            <w:tcW w:w="2040" w:type="dxa"/>
          </w:tcPr>
          <w:p w14:paraId="55AF8D3E" w14:textId="3A7BAF2A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>To recognise how to respond to adults in a range of situations.</w:t>
            </w:r>
          </w:p>
        </w:tc>
        <w:tc>
          <w:tcPr>
            <w:tcW w:w="2040" w:type="dxa"/>
          </w:tcPr>
          <w:p w14:paraId="4ACA6F32" w14:textId="0B278E44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>To recognise what to do if you get lost.</w:t>
            </w:r>
          </w:p>
        </w:tc>
        <w:tc>
          <w:tcPr>
            <w:tcW w:w="2041" w:type="dxa"/>
          </w:tcPr>
          <w:p w14:paraId="5318ABAD" w14:textId="3F0F55D6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>To know what an emergency is and how to make a phone call if needed.</w:t>
            </w:r>
          </w:p>
        </w:tc>
        <w:tc>
          <w:tcPr>
            <w:tcW w:w="1899" w:type="dxa"/>
          </w:tcPr>
          <w:p w14:paraId="747EF5DE" w14:textId="0DAD8A94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>To begin to understand the difference between acceptable and</w:t>
            </w:r>
            <w:r>
              <w:rPr>
                <w:lang w:val="en-US"/>
              </w:rPr>
              <w:t xml:space="preserve"> </w:t>
            </w:r>
            <w:r w:rsidRPr="00525335">
              <w:rPr>
                <w:lang w:val="en-US"/>
              </w:rPr>
              <w:t>unacceptable physical contact.</w:t>
            </w:r>
          </w:p>
        </w:tc>
        <w:tc>
          <w:tcPr>
            <w:tcW w:w="1899" w:type="dxa"/>
          </w:tcPr>
          <w:p w14:paraId="45AB46AD" w14:textId="214B399D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>To begin to understand what is</w:t>
            </w:r>
            <w:r>
              <w:rPr>
                <w:lang w:val="en-US"/>
              </w:rPr>
              <w:t xml:space="preserve"> </w:t>
            </w:r>
            <w:r w:rsidRPr="00525335">
              <w:rPr>
                <w:lang w:val="en-US"/>
              </w:rPr>
              <w:t>safe to put into or onto our bodies.</w:t>
            </w:r>
          </w:p>
        </w:tc>
        <w:tc>
          <w:tcPr>
            <w:tcW w:w="1899" w:type="dxa"/>
          </w:tcPr>
          <w:p w14:paraId="56C32C98" w14:textId="1BDD80E7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>To recognise that there are dangers at home and how</w:t>
            </w:r>
            <w:r>
              <w:rPr>
                <w:lang w:val="en-US"/>
              </w:rPr>
              <w:t xml:space="preserve"> </w:t>
            </w:r>
            <w:r w:rsidRPr="00525335">
              <w:rPr>
                <w:lang w:val="en-US"/>
              </w:rPr>
              <w:t>these can be avoided.</w:t>
            </w:r>
          </w:p>
        </w:tc>
        <w:tc>
          <w:tcPr>
            <w:tcW w:w="1899" w:type="dxa"/>
          </w:tcPr>
          <w:p w14:paraId="1892A394" w14:textId="3EDE4DEE" w:rsidR="00525335" w:rsidRPr="00525335" w:rsidRDefault="00525335" w:rsidP="00525335">
            <w:pPr>
              <w:rPr>
                <w:lang w:val="en-US"/>
              </w:rPr>
            </w:pPr>
            <w:r w:rsidRPr="00525335">
              <w:rPr>
                <w:lang w:val="en-US"/>
              </w:rPr>
              <w:t>To understand that there are people in the local community who</w:t>
            </w:r>
            <w:r>
              <w:rPr>
                <w:lang w:val="en-US"/>
              </w:rPr>
              <w:t xml:space="preserve"> </w:t>
            </w:r>
            <w:r w:rsidRPr="00525335">
              <w:rPr>
                <w:lang w:val="en-US"/>
              </w:rPr>
              <w:t>help to keep us safe.</w:t>
            </w:r>
          </w:p>
        </w:tc>
      </w:tr>
    </w:tbl>
    <w:p w14:paraId="036AC32E" w14:textId="77777777" w:rsidR="007B2853" w:rsidRDefault="007B2853"/>
    <w:p w14:paraId="7E63EB4B" w14:textId="77777777" w:rsidR="00525335" w:rsidRDefault="00525335"/>
    <w:sectPr w:rsidR="00525335" w:rsidSect="003B14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77BE" w14:textId="77777777" w:rsidR="0088431B" w:rsidRDefault="0088431B" w:rsidP="003B14DD">
      <w:pPr>
        <w:spacing w:after="0" w:line="240" w:lineRule="auto"/>
      </w:pPr>
      <w:r>
        <w:separator/>
      </w:r>
    </w:p>
  </w:endnote>
  <w:endnote w:type="continuationSeparator" w:id="0">
    <w:p w14:paraId="434521C5" w14:textId="77777777" w:rsidR="0088431B" w:rsidRDefault="0088431B" w:rsidP="003B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6BF7" w14:textId="77777777" w:rsidR="00525335" w:rsidRDefault="00525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C3AF" w14:textId="77777777" w:rsidR="00525335" w:rsidRDefault="005253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5F9D" w14:textId="77777777" w:rsidR="00525335" w:rsidRDefault="00525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7F7E" w14:textId="77777777" w:rsidR="0088431B" w:rsidRDefault="0088431B" w:rsidP="003B14DD">
      <w:pPr>
        <w:spacing w:after="0" w:line="240" w:lineRule="auto"/>
      </w:pPr>
      <w:r>
        <w:separator/>
      </w:r>
    </w:p>
  </w:footnote>
  <w:footnote w:type="continuationSeparator" w:id="0">
    <w:p w14:paraId="33E6C076" w14:textId="77777777" w:rsidR="0088431B" w:rsidRDefault="0088431B" w:rsidP="003B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C9FD" w14:textId="77777777" w:rsidR="00525335" w:rsidRDefault="00525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CC13" w14:textId="0950D89C" w:rsidR="003B14DD" w:rsidRDefault="003B14DD">
    <w:pPr>
      <w:pStyle w:val="Header"/>
    </w:pPr>
    <w:r>
      <w:t xml:space="preserve">RSE Unit Overview </w:t>
    </w:r>
    <w:r w:rsidR="00EF24EC">
      <w:t xml:space="preserve">– Year </w:t>
    </w:r>
    <w:r w:rsidR="00525335">
      <w:t>1</w:t>
    </w:r>
    <w:r w:rsidR="007713F7">
      <w:t>/2</w:t>
    </w:r>
    <w:r w:rsidR="00EF24EC">
      <w:t xml:space="preserve"> – Safety and the Changing Body </w:t>
    </w:r>
    <w:r w:rsidR="00EF24EC">
      <w:rPr>
        <w:noProof/>
      </w:rPr>
      <w:t xml:space="preserve">                                                                                                                                                                                     </w:t>
    </w:r>
    <w:r w:rsidR="00EF24EC">
      <w:rPr>
        <w:noProof/>
      </w:rPr>
      <w:drawing>
        <wp:inline distT="0" distB="0" distL="0" distR="0" wp14:anchorId="34E455A0" wp14:editId="5C81A1FF">
          <wp:extent cx="1080655" cy="348183"/>
          <wp:effectExtent l="0" t="0" r="5715" b="0"/>
          <wp:docPr id="203408759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087599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9943" cy="357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74D5" w14:textId="77777777" w:rsidR="00525335" w:rsidRDefault="00525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8E8361"/>
    <w:multiLevelType w:val="hybridMultilevel"/>
    <w:tmpl w:val="C16CC6BA"/>
    <w:lvl w:ilvl="0" w:tplc="600AB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E9440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32F7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92007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FE05F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006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7DE19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40A2D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BCE2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A261C2A6"/>
    <w:multiLevelType w:val="hybridMultilevel"/>
    <w:tmpl w:val="E95C365C"/>
    <w:lvl w:ilvl="0" w:tplc="B4048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FF0D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CAB2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F741B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5F4D8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0E90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B3253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7AB5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5E70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D64B9D"/>
    <w:multiLevelType w:val="hybridMultilevel"/>
    <w:tmpl w:val="4FFE2818"/>
    <w:lvl w:ilvl="0" w:tplc="68B43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CA8FB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380D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36448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28281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F468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6CC9F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13418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829B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DD"/>
    <w:rsid w:val="003B14DD"/>
    <w:rsid w:val="00525335"/>
    <w:rsid w:val="005C325D"/>
    <w:rsid w:val="005E379D"/>
    <w:rsid w:val="007713F7"/>
    <w:rsid w:val="007B2853"/>
    <w:rsid w:val="0088431B"/>
    <w:rsid w:val="00A367B6"/>
    <w:rsid w:val="00A54555"/>
    <w:rsid w:val="00D47C8B"/>
    <w:rsid w:val="00D509AE"/>
    <w:rsid w:val="00E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75089"/>
  <w15:chartTrackingRefBased/>
  <w15:docId w15:val="{C69AF86C-86FB-476A-927D-78ABCBBE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4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4DD"/>
  </w:style>
  <w:style w:type="paragraph" w:styleId="Footer">
    <w:name w:val="footer"/>
    <w:basedOn w:val="Normal"/>
    <w:link w:val="FooterChar"/>
    <w:uiPriority w:val="99"/>
    <w:unhideWhenUsed/>
    <w:rsid w:val="003B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4DD"/>
  </w:style>
  <w:style w:type="character" w:styleId="Hyperlink">
    <w:name w:val="Hyperlink"/>
    <w:basedOn w:val="DefaultParagraphFont"/>
    <w:uiPriority w:val="99"/>
    <w:unhideWhenUsed/>
    <w:rsid w:val="00A545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powprimary.com/subjects/rse-pshe/key-stage-1/year-1/safety-and-the-changing-body/lesson-5-appropriate-contact-2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powprimary.com/subjects/rse-pshe/key-stage-1/year-1/safety-and-the-changing-body/lesson-3-getting-lost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powprimary.com/subjects/rse-pshe/key-stage-1/year-1/safety-and-the-changing-body/lesson-8-people-who-help-to-keep-us-saf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kapowprimary.com/subjects/rse-pshe/key-stage-1/year-1/safety-and-the-changing-body/lesson-7-safety-at-hom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apowprimary.com/subjects/rse-pshe/key-stage-1/year-1/safety-and-the-changing-body/lesson-6-safety-with-substances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minns</dc:creator>
  <cp:keywords/>
  <dc:description/>
  <cp:lastModifiedBy>Kirchin L, Ms</cp:lastModifiedBy>
  <cp:revision>3</cp:revision>
  <dcterms:created xsi:type="dcterms:W3CDTF">2025-03-04T09:13:00Z</dcterms:created>
  <dcterms:modified xsi:type="dcterms:W3CDTF">2025-03-04T09:53:00Z</dcterms:modified>
</cp:coreProperties>
</file>